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A2" w:rsidRDefault="005B31A2" w:rsidP="005B31A2">
      <w:pPr>
        <w:pStyle w:val="ConsNormal"/>
        <w:widowControl/>
        <w:ind w:right="0" w:firstLine="0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 xml:space="preserve">СТАНДАРТ НАЧАЛЬНОГО ОБЩЕГО ОБРАЗОВАНИЯ </w:t>
      </w:r>
    </w:p>
    <w:p w:rsidR="005B31A2" w:rsidRDefault="005B31A2" w:rsidP="005B31A2">
      <w:pPr>
        <w:pStyle w:val="ConsNormal"/>
        <w:widowControl/>
        <w:ind w:right="0" w:firstLin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 ИНОСТРАННОМУ ЯЗЫКУ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иностранного языка на ступени начального общего образования направлено на достижение следующих целей: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умений общаться на иностранном языке с учетом речевых возможностей и потребностей младших школьников: элементарных коммуникативных умений в говорении, </w:t>
      </w:r>
      <w:proofErr w:type="spellStart"/>
      <w:r>
        <w:rPr>
          <w:rFonts w:ascii="Times New Roman" w:hAnsi="Times New Roman"/>
          <w:sz w:val="24"/>
        </w:rPr>
        <w:t>аудировании</w:t>
      </w:r>
      <w:proofErr w:type="spellEnd"/>
      <w:r>
        <w:rPr>
          <w:rFonts w:ascii="Times New Roman" w:hAnsi="Times New Roman"/>
          <w:sz w:val="24"/>
        </w:rPr>
        <w:t>, чтении и письме;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речевых, интеллектуальных и познавательных способностей младших школьников, а также их </w:t>
      </w:r>
      <w:proofErr w:type="spellStart"/>
      <w:r>
        <w:rPr>
          <w:rFonts w:ascii="Times New Roman" w:hAnsi="Times New Roman"/>
          <w:sz w:val="24"/>
        </w:rPr>
        <w:t>общеучебных</w:t>
      </w:r>
      <w:proofErr w:type="spellEnd"/>
      <w:r>
        <w:rPr>
          <w:rFonts w:ascii="Times New Roman" w:hAnsi="Times New Roman"/>
          <w:sz w:val="24"/>
        </w:rPr>
        <w:t xml:space="preserve"> умений.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Обязательный минимум содержания</w:t>
      </w:r>
    </w:p>
    <w:p w:rsidR="005B31A2" w:rsidRDefault="005B31A2" w:rsidP="005B31A2">
      <w:pPr>
        <w:pStyle w:val="ConsNormal"/>
        <w:widowControl/>
        <w:ind w:right="0" w:firstLin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основных образовательных программ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Предметное содержание речи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Знакомство. Семья. Мой дом/квартира/комната. Праздники: день рождения, Новый год. Мои друзья. Игрушки. Одежда.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Моя школа/классная комната. Школьные принадлежности. Учебные предметы. Мои увлечения. Каникулы. Выходной день (в зоопарке, в цирке).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Времена года. Любимое время года. Погода. Любимое домашнее животное.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Страна/страны изучаемого языка (общие сведения), литературные персонажи популярных детских книг (общее представление), небольшие простые произведения детского фольклора - стихи, песни, сказки.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Виды речевой деятельности (речевые умения)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Говорение. </w:t>
      </w:r>
      <w:proofErr w:type="gramStart"/>
      <w:r>
        <w:rPr>
          <w:rFonts w:ascii="Times New Roman" w:hAnsi="Times New Roman"/>
          <w:sz w:val="24"/>
        </w:rPr>
        <w:t>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вежливо попрощаться, поздравить и поблагодарить за поздравление, извиниться; диалог-расспрос - уметь расспрашивать "кто?", "что?", "когда?", "где?", "куда?"; диалог - побуждение к действию - уметь обратиться с просьбой, выразить готовность или отказ ее выполнить.</w:t>
      </w:r>
      <w:proofErr w:type="gramEnd"/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Соблюдение элементарных норм речевого этикета, принятых в стране изучаемого языка.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Слушание (</w:t>
      </w:r>
      <w:proofErr w:type="spell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>). Восприятие и понимание речи учителя и собеседников в процессе диалогического общения; небольших простых сообщений; понимание основного содержания несложных сказок, рассказов (с опорой на иллюстрации, языковую догадку).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Чтение. Чтение вслух небольших текстов, содержащих изученный языковой материал; соблюдение правильного ударения в словах и фразах, правильной интонации. Чтение "про себя" и понимание небольших текстов (содержащих только изученный материал), а также несложных текстов, содержащих отдельные новые слова; нахождение в тексте необходимой информации (имени главного героя, места действия). Использование двуязычного словаря учебника.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Письмо и письменная речь. Списывание текста; выписывание из него слов, словосочетаний и предложений. Написание с опорой на образец поздравления, короткого личного письма.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Языковые знания и навыки (практическое усвоение)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Графика и орфография. Алфавит изучаемого иностранного языка, основные буквосочетания; звукобуквенные соответствия, знаки транскрипции (для английского языка), основные правила чтения и орфографии (умение их применять при чтении и письме).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Фонетическая сторона речи. Адекватное произношение и различение на слух звуков изучаемого иностранного языка, в том числе долгих и кратких гласных, гласных с твердым приступом, звонких и глухих согласных. Оглушение/</w:t>
      </w:r>
      <w:proofErr w:type="spellStart"/>
      <w:r>
        <w:rPr>
          <w:rFonts w:ascii="Times New Roman" w:hAnsi="Times New Roman"/>
          <w:sz w:val="24"/>
        </w:rPr>
        <w:t>неоглушение</w:t>
      </w:r>
      <w:proofErr w:type="spellEnd"/>
      <w:r>
        <w:rPr>
          <w:rFonts w:ascii="Times New Roman" w:hAnsi="Times New Roman"/>
          <w:sz w:val="24"/>
        </w:rPr>
        <w:t xml:space="preserve"> согласных в конце слога или слова. Отсутствие смягчения согласных перед гласными. Словесное и фразовое ударение, членение предложений на смысловые группы. Ритмико-интонационные особенности основных коммуникативных типов предложений (утверждения, вопроса, побуждения).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Лексическая сторона речи. Лексические единицы, обслуживающие ситуации общения в пределах тематики начальной школы, простейшие устойчивые словосочетания, оценочная лексика и реплики-клише как элементы речевого этикета, отражающие культуру стран изучаемого языка (употребление и распознавание в речи). Начальное представление о способах словообразования (словосложение и аффиксация), о заимствованиях из других языков (интернациональные слова).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Грамматическая сторона речи. Основные коммуникативные типы простого предложения (утверждение, вопрос, побуждение), предложения типа "Я могу...", "Я должен..."; предложения с глаголом-связкой; предложения с оборотами, типичными для изучаемого иностранного языка (употребление и распознавание в речи).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Правильные и неправильные глаголы, глаголы в настоящем, будущем и прошедшем времени (распознавание, различение, употребление в речи).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Артикли (неопределенный/определенный/нулевой/частичный/СЛИТНЫЙ), артикли мужского, женского и среднего рода. Склонение существительных. Наиболее распространенные в речи местоимения, прилагательные, количественные числительные до 100, порядковые числительные до 20, простые предлоги места и направления (распознавание и употребление в речи).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Требования к уровню подготовки</w:t>
      </w:r>
    </w:p>
    <w:p w:rsidR="005B31A2" w:rsidRDefault="005B31A2" w:rsidP="005B31A2">
      <w:pPr>
        <w:pStyle w:val="ConsNormal"/>
        <w:widowControl/>
        <w:ind w:right="0" w:firstLine="0"/>
        <w:jc w:val="center"/>
        <w:rPr>
          <w:rFonts w:ascii="Times New Roman" w:hAnsi="Times New Roman"/>
          <w:b/>
          <w:bCs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оканчивающих</w:t>
      </w:r>
      <w:proofErr w:type="gramEnd"/>
      <w:r>
        <w:rPr>
          <w:rFonts w:ascii="Times New Roman" w:hAnsi="Times New Roman"/>
          <w:b/>
          <w:bCs/>
          <w:sz w:val="24"/>
        </w:rPr>
        <w:t xml:space="preserve"> начальную школу</w:t>
      </w:r>
    </w:p>
    <w:p w:rsidR="005B31A2" w:rsidRDefault="005B31A2" w:rsidP="005B31A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иностранного языка ученик должен: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знать/понимать: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алфавит, буквы, основные буквосочетания, звуки изучаемого языка;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основные правила чтения и орфографии изучаемого языка;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особенности интонации основных типов предложений;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название страны (стран) изучаемого языка, ее столицы;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имена наиболее известных персонажей детских литературных произведений страны (стран) изучаемого языка;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наизусть рифмованные произведения детского фольклора (доступные по содержанию и форме);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уметь: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участвовать в элементарном этикетном диалоге (знакомство, поздравление, благодарность, приветствие);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расспрашивать собеседника, задавая простые вопросы ("кто?", "что?", "где?", "когда?"), и отвечать на них;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кратко рассказывать о себе, своей семье, друге;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составлять небольшие описания предмета, картинки (о природе, школе) по образцу;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читать "про себя",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списывать текст, вставляя в него пропущенные слова в соответствии с контекстом;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писать краткое поздравление с опорой на образец;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sz w:val="24"/>
        </w:rPr>
        <w:t>для</w:t>
      </w:r>
      <w:proofErr w:type="gramEnd"/>
      <w:r>
        <w:rPr>
          <w:rFonts w:ascii="Times New Roman" w:hAnsi="Times New Roman"/>
          <w:sz w:val="24"/>
        </w:rPr>
        <w:t>: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устного общения с носителями иностранного языка, развития дружелюбного отношения к представителям других стран;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преодоления психологических барьеров в использовании иностранного языка как средства общения;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5B31A2" w:rsidRDefault="005B31A2" w:rsidP="005B31A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более глубокого осознания некоторых особенностей родного языка.</w:t>
      </w:r>
    </w:p>
    <w:p w:rsidR="005B31A2" w:rsidRDefault="005B31A2" w:rsidP="005B31A2">
      <w:pPr>
        <w:rPr>
          <w:sz w:val="24"/>
        </w:rPr>
      </w:pPr>
    </w:p>
    <w:p w:rsidR="00E32FE6" w:rsidRDefault="00E32FE6" w:rsidP="00AF6E1F"/>
    <w:sectPr w:rsidR="00E3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39" w:rsidRDefault="00846539" w:rsidP="00AF6E1F">
      <w:r>
        <w:separator/>
      </w:r>
    </w:p>
  </w:endnote>
  <w:endnote w:type="continuationSeparator" w:id="0">
    <w:p w:rsidR="00846539" w:rsidRDefault="00846539" w:rsidP="00AF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39" w:rsidRDefault="00846539" w:rsidP="00AF6E1F">
      <w:r>
        <w:separator/>
      </w:r>
    </w:p>
  </w:footnote>
  <w:footnote w:type="continuationSeparator" w:id="0">
    <w:p w:rsidR="00846539" w:rsidRDefault="00846539" w:rsidP="00AF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D25B4"/>
    <w:multiLevelType w:val="hybridMultilevel"/>
    <w:tmpl w:val="281057F8"/>
    <w:lvl w:ilvl="0" w:tplc="FE98BF1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8C"/>
    <w:rsid w:val="000B2BC9"/>
    <w:rsid w:val="005B31A2"/>
    <w:rsid w:val="00846539"/>
    <w:rsid w:val="00AF6E1F"/>
    <w:rsid w:val="00C3078C"/>
    <w:rsid w:val="00E32FE6"/>
    <w:rsid w:val="00F46A5E"/>
    <w:rsid w:val="00F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E1F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AF6E1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AF6E1F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E1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E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6E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AF6E1F"/>
    <w:pPr>
      <w:spacing w:line="288" w:lineRule="auto"/>
    </w:pPr>
  </w:style>
  <w:style w:type="character" w:customStyle="1" w:styleId="22">
    <w:name w:val="Основной текст 2 Знак"/>
    <w:basedOn w:val="a0"/>
    <w:link w:val="21"/>
    <w:rsid w:val="00AF6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F6E1F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AF6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AF6E1F"/>
    <w:pPr>
      <w:spacing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rsid w:val="00AF6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F6E1F"/>
    <w:pPr>
      <w:spacing w:line="360" w:lineRule="auto"/>
      <w:ind w:firstLine="709"/>
      <w:jc w:val="both"/>
    </w:pPr>
    <w:rPr>
      <w:b/>
      <w:i/>
    </w:rPr>
  </w:style>
  <w:style w:type="character" w:customStyle="1" w:styleId="30">
    <w:name w:val="Основной текст с отступом 3 Знак"/>
    <w:basedOn w:val="a0"/>
    <w:link w:val="3"/>
    <w:rsid w:val="00AF6E1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5">
    <w:name w:val="footnote reference"/>
    <w:basedOn w:val="a0"/>
    <w:semiHidden/>
    <w:rsid w:val="00AF6E1F"/>
    <w:rPr>
      <w:vertAlign w:val="superscript"/>
    </w:rPr>
  </w:style>
  <w:style w:type="paragraph" w:styleId="a6">
    <w:name w:val="footnote text"/>
    <w:basedOn w:val="a"/>
    <w:link w:val="a7"/>
    <w:semiHidden/>
    <w:rsid w:val="00AF6E1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F6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AF6E1F"/>
    <w:pPr>
      <w:tabs>
        <w:tab w:val="left" w:pos="8222"/>
      </w:tabs>
      <w:ind w:right="-1759"/>
    </w:pPr>
    <w:rPr>
      <w:szCs w:val="20"/>
    </w:rPr>
  </w:style>
  <w:style w:type="paragraph" w:styleId="a8">
    <w:name w:val="Plain Text"/>
    <w:basedOn w:val="a"/>
    <w:link w:val="a9"/>
    <w:rsid w:val="00AF6E1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AF6E1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5B31A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5B31A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E1F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AF6E1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AF6E1F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E1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E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6E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AF6E1F"/>
    <w:pPr>
      <w:spacing w:line="288" w:lineRule="auto"/>
    </w:pPr>
  </w:style>
  <w:style w:type="character" w:customStyle="1" w:styleId="22">
    <w:name w:val="Основной текст 2 Знак"/>
    <w:basedOn w:val="a0"/>
    <w:link w:val="21"/>
    <w:rsid w:val="00AF6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F6E1F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AF6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AF6E1F"/>
    <w:pPr>
      <w:spacing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rsid w:val="00AF6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F6E1F"/>
    <w:pPr>
      <w:spacing w:line="360" w:lineRule="auto"/>
      <w:ind w:firstLine="709"/>
      <w:jc w:val="both"/>
    </w:pPr>
    <w:rPr>
      <w:b/>
      <w:i/>
    </w:rPr>
  </w:style>
  <w:style w:type="character" w:customStyle="1" w:styleId="30">
    <w:name w:val="Основной текст с отступом 3 Знак"/>
    <w:basedOn w:val="a0"/>
    <w:link w:val="3"/>
    <w:rsid w:val="00AF6E1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5">
    <w:name w:val="footnote reference"/>
    <w:basedOn w:val="a0"/>
    <w:semiHidden/>
    <w:rsid w:val="00AF6E1F"/>
    <w:rPr>
      <w:vertAlign w:val="superscript"/>
    </w:rPr>
  </w:style>
  <w:style w:type="paragraph" w:styleId="a6">
    <w:name w:val="footnote text"/>
    <w:basedOn w:val="a"/>
    <w:link w:val="a7"/>
    <w:semiHidden/>
    <w:rsid w:val="00AF6E1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F6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AF6E1F"/>
    <w:pPr>
      <w:tabs>
        <w:tab w:val="left" w:pos="8222"/>
      </w:tabs>
      <w:ind w:right="-1759"/>
    </w:pPr>
    <w:rPr>
      <w:szCs w:val="20"/>
    </w:rPr>
  </w:style>
  <w:style w:type="paragraph" w:styleId="a8">
    <w:name w:val="Plain Text"/>
    <w:basedOn w:val="a"/>
    <w:link w:val="a9"/>
    <w:rsid w:val="00AF6E1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AF6E1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5B31A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5B31A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Нагаева</dc:creator>
  <cp:lastModifiedBy>Ирина</cp:lastModifiedBy>
  <cp:revision>2</cp:revision>
  <dcterms:created xsi:type="dcterms:W3CDTF">2015-02-28T21:55:00Z</dcterms:created>
  <dcterms:modified xsi:type="dcterms:W3CDTF">2015-02-28T21:55:00Z</dcterms:modified>
</cp:coreProperties>
</file>